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56" w:rsidRPr="00570D55" w:rsidRDefault="000500BC">
      <w:pPr>
        <w:rPr>
          <w:rFonts w:ascii="Arial" w:hAnsi="Arial" w:cs="Arial"/>
          <w:b/>
          <w:color w:val="1F497D" w:themeColor="text2"/>
          <w:sz w:val="32"/>
          <w:szCs w:val="32"/>
          <w:u w:val="single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32"/>
          <w:szCs w:val="32"/>
          <w:u w:val="single"/>
          <w:lang w:val="ca-ES"/>
        </w:rPr>
        <w:t>PLANTILLA SORTIDES</w:t>
      </w:r>
      <w:r w:rsidR="00F20A10" w:rsidRPr="00570D55">
        <w:rPr>
          <w:rFonts w:ascii="Arial" w:hAnsi="Arial" w:cs="Arial"/>
          <w:b/>
          <w:color w:val="1F497D" w:themeColor="text2"/>
          <w:sz w:val="32"/>
          <w:szCs w:val="32"/>
          <w:u w:val="single"/>
          <w:lang w:val="ca-ES"/>
        </w:rPr>
        <w:t xml:space="preserve"> CESC</w:t>
      </w:r>
    </w:p>
    <w:p w:rsidR="000500BC" w:rsidRPr="00570D55" w:rsidRDefault="000500BC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</w:p>
    <w:p w:rsidR="000500BC" w:rsidRPr="00570D55" w:rsidRDefault="00740A98">
      <w:pPr>
        <w:rPr>
          <w:rFonts w:ascii="Arial" w:hAnsi="Arial" w:cs="Arial"/>
          <w:b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SECCIÓ</w:t>
      </w:r>
      <w:r w:rsidR="00A34127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:</w:t>
      </w:r>
      <w:r w:rsidR="0015337C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100 cims</w:t>
      </w:r>
    </w:p>
    <w:p w:rsidR="00740A98" w:rsidRPr="00570D55" w:rsidRDefault="00740A98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</w:p>
    <w:p w:rsidR="000500BC" w:rsidRPr="00570D55" w:rsidRDefault="000500BC">
      <w:pPr>
        <w:rPr>
          <w:rFonts w:ascii="Arial" w:hAnsi="Arial" w:cs="Arial"/>
          <w:b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TÍTOL</w:t>
      </w:r>
      <w:r w:rsidR="00A34127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SORTIDA:</w:t>
      </w:r>
      <w:r w:rsidR="0015337C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100 CIMS</w:t>
      </w:r>
      <w:r w:rsidR="00F5451E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a</w:t>
      </w:r>
      <w:r w:rsidR="00407C83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l</w:t>
      </w:r>
      <w:r w:rsidR="00F5451E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Pallars : </w:t>
      </w:r>
      <w:r w:rsidR="0015337C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</w:t>
      </w:r>
      <w:r w:rsidR="004B08DB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PICA DE CERVÍ</w:t>
      </w:r>
      <w:r w:rsidR="009076CF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</w:t>
      </w:r>
      <w:r w:rsidR="009076CF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(</w:t>
      </w:r>
      <w:r w:rsidR="00852261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2.75</w:t>
      </w:r>
      <w:r w:rsidR="00407C8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3</w:t>
      </w:r>
      <w:r w:rsidR="00F5451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m </w:t>
      </w:r>
      <w:r w:rsidR="009076CF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)</w:t>
      </w:r>
      <w:r w:rsidR="00F5451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, </w:t>
      </w:r>
      <w:r w:rsidR="004B08DB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MONTSENT DE PALLARS</w:t>
      </w:r>
      <w:r w:rsidR="00407C83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</w:t>
      </w:r>
      <w:r w:rsidR="00407C8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(2.</w:t>
      </w:r>
      <w:r w:rsidR="00852261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883</w:t>
      </w:r>
      <w:r w:rsidR="00407C8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m)</w:t>
      </w:r>
    </w:p>
    <w:p w:rsidR="000500BC" w:rsidRPr="00570D55" w:rsidRDefault="000500BC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</w:p>
    <w:p w:rsidR="000500BC" w:rsidRPr="00570D55" w:rsidRDefault="000500BC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DATA</w:t>
      </w:r>
      <w:r w:rsidR="00A34127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:</w:t>
      </w:r>
      <w:r w:rsidR="0015337C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 Di</w:t>
      </w:r>
      <w:r w:rsidR="0075398D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ssabte</w:t>
      </w:r>
      <w:r w:rsidR="009076CF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i diumenge </w:t>
      </w:r>
      <w:r w:rsidR="00852261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9</w:t>
      </w:r>
      <w:r w:rsidR="00407C83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i </w:t>
      </w:r>
      <w:r w:rsidR="00852261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10 </w:t>
      </w:r>
      <w:r w:rsidR="00407C83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d</w:t>
      </w:r>
      <w:r w:rsidR="00852261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e juny </w:t>
      </w:r>
      <w:r w:rsidR="00F5451E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de 201</w:t>
      </w:r>
      <w:r w:rsidR="00852261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8</w:t>
      </w:r>
    </w:p>
    <w:p w:rsidR="000500BC" w:rsidRPr="00570D55" w:rsidRDefault="000500BC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</w:p>
    <w:p w:rsidR="0015337C" w:rsidRPr="00570D55" w:rsidRDefault="000500BC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HORA </w:t>
      </w:r>
      <w:r w:rsidR="005C0F74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SORTIDA</w:t>
      </w:r>
      <w:r w:rsidR="00A34127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:</w:t>
      </w:r>
      <w:r w:rsidR="0015337C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</w:t>
      </w:r>
      <w:r w:rsidR="00407C8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dissabte </w:t>
      </w:r>
      <w:r w:rsidR="00852261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9</w:t>
      </w:r>
      <w:r w:rsidR="009076CF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a les </w:t>
      </w:r>
      <w:r w:rsidR="00407C8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6</w:t>
      </w:r>
      <w:r w:rsidR="00F5451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15337C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del matí </w:t>
      </w:r>
    </w:p>
    <w:p w:rsidR="0015337C" w:rsidRPr="00570D55" w:rsidRDefault="0015337C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LLOC DE SORTIDA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Pl. Comtes Montseny  </w:t>
      </w:r>
    </w:p>
    <w:p w:rsidR="00740A98" w:rsidRPr="00570D55" w:rsidRDefault="0015337C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MITJA DE TRANSPORT: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en cotxes particulars</w:t>
      </w:r>
      <w:r w:rsidR="00693469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. </w:t>
      </w:r>
    </w:p>
    <w:p w:rsidR="005C0F74" w:rsidRPr="00570D55" w:rsidRDefault="005C0F74">
      <w:pPr>
        <w:rPr>
          <w:rFonts w:ascii="Arial" w:hAnsi="Arial" w:cs="Arial"/>
          <w:b/>
          <w:color w:val="1F497D" w:themeColor="text2"/>
          <w:sz w:val="28"/>
          <w:szCs w:val="28"/>
          <w:lang w:val="ca-ES"/>
        </w:rPr>
      </w:pPr>
    </w:p>
    <w:p w:rsidR="005C0F74" w:rsidRPr="00570D55" w:rsidRDefault="005C0F74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PROPOSA LA SORTIDA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: Carles </w:t>
      </w:r>
      <w:r w:rsidR="00F5451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Mont</w:t>
      </w:r>
      <w:r w:rsidR="002D7462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oriol</w:t>
      </w:r>
      <w:r w:rsidR="007F00AD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 amb el suport </w:t>
      </w:r>
      <w:r w:rsidR="00142AB2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del guiatge </w:t>
      </w:r>
      <w:r w:rsidR="00407C8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de la Jana i </w:t>
      </w:r>
      <w:r w:rsidR="007F00AD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d’en Joan </w:t>
      </w:r>
      <w:r w:rsidR="0027265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Locutu</w:t>
      </w:r>
      <w:r w:rsidR="002D7462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ra</w:t>
      </w:r>
      <w:r w:rsidR="007F00AD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, gran coneixedor de la zona</w:t>
      </w:r>
    </w:p>
    <w:p w:rsidR="005C0F74" w:rsidRPr="00570D55" w:rsidRDefault="005C0F74" w:rsidP="007F00AD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DIFICULTAT: 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Es apte per</w:t>
      </w:r>
      <w:r w:rsidR="002D7462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a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tothom avesat a caminar per muntanya</w:t>
      </w:r>
      <w:r w:rsidR="008916A6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, </w:t>
      </w:r>
    </w:p>
    <w:p w:rsidR="005C0F74" w:rsidRPr="00570D55" w:rsidRDefault="005C0F74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</w:p>
    <w:p w:rsidR="00C55830" w:rsidRPr="00570D55" w:rsidRDefault="00C55830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</w:p>
    <w:p w:rsidR="005C0F74" w:rsidRPr="00570D55" w:rsidRDefault="005C0F74" w:rsidP="00FD5729">
      <w:pPr>
        <w:jc w:val="both"/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CAL PORTAR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: </w:t>
      </w:r>
      <w:r w:rsidR="009076CF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Equipament personal per dos dies</w:t>
      </w:r>
      <w:r w:rsidR="008668BF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d’excursió: </w:t>
      </w:r>
      <w:r w:rsidR="00033BEF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Esmorzar, dinar</w:t>
      </w:r>
      <w:r w:rsidR="00142AB2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F5451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i beguda pel </w:t>
      </w:r>
      <w:r w:rsidR="00142AB2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dissabte</w:t>
      </w:r>
      <w:r w:rsidR="00F5451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, </w:t>
      </w:r>
      <w:r w:rsidR="008668BF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roba d’abric, paravent impermeable, calçat adient.</w:t>
      </w:r>
      <w:r w:rsidR="00852261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852261" w:rsidRPr="00570D55">
        <w:rPr>
          <w:rFonts w:ascii="Arial" w:hAnsi="Arial" w:cs="Arial"/>
          <w:color w:val="1F497D" w:themeColor="text2"/>
          <w:sz w:val="28"/>
          <w:szCs w:val="28"/>
          <w:u w:val="single"/>
          <w:lang w:val="ca-ES"/>
        </w:rPr>
        <w:t>També es convenient portar grampons i piolet</w:t>
      </w:r>
      <w:r w:rsidR="00852261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142AB2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6144A5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L</w:t>
      </w:r>
      <w:r w:rsidR="00407C8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’esmorzar i el dinar del diumenge el </w:t>
      </w:r>
      <w:r w:rsidR="00142AB2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farem a </w:t>
      </w:r>
      <w:r w:rsidR="00852261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l’H</w:t>
      </w:r>
      <w:r w:rsidR="00407C8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ostal </w:t>
      </w:r>
      <w:r w:rsidR="00DC560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Montseny d’Espui, a la Vall Fosca</w:t>
      </w:r>
      <w:r w:rsidR="00142AB2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. Pel diumenge cal portar una mica de menjar per mig matí,  L’estructura de la sort</w:t>
      </w:r>
      <w:r w:rsidR="00852261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ida serà del tipus de la darreres sortides de cap de setmana</w:t>
      </w:r>
      <w:r w:rsidR="00142AB2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dels 100 Cims al Pallars</w:t>
      </w:r>
      <w:r w:rsidR="00F5451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.</w:t>
      </w:r>
    </w:p>
    <w:p w:rsidR="008668BF" w:rsidRPr="00570D55" w:rsidRDefault="008668BF" w:rsidP="00FD5729">
      <w:pPr>
        <w:jc w:val="both"/>
        <w:rPr>
          <w:rFonts w:ascii="Arial" w:hAnsi="Arial" w:cs="Arial"/>
          <w:color w:val="1F497D" w:themeColor="text2"/>
          <w:sz w:val="28"/>
          <w:szCs w:val="28"/>
          <w:lang w:val="ca-ES"/>
        </w:rPr>
      </w:pPr>
    </w:p>
    <w:p w:rsidR="00740A98" w:rsidRPr="00570D55" w:rsidRDefault="002D7462" w:rsidP="00FD5729">
      <w:pPr>
        <w:jc w:val="both"/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INFORMACIÓ I </w:t>
      </w:r>
      <w:r w:rsidR="008668BF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INSCRIPCIONS:</w:t>
      </w:r>
      <w:r w:rsidR="008668BF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Imprescindible confirmar assistència </w:t>
      </w:r>
      <w:r w:rsidR="00182E95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com </w:t>
      </w:r>
      <w:r w:rsidR="008668BF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abans</w:t>
      </w:r>
      <w:r w:rsidR="00182E95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millor per poder assegurar la reserva de l’allotjament.</w:t>
      </w:r>
      <w:r w:rsidR="006144A5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8668BF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Dimarts i dijous de 19 </w:t>
      </w:r>
      <w:r w:rsidR="0034394A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a </w:t>
      </w:r>
      <w:r w:rsidR="008668BF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21 al local del Cesc, 938675213 o Carles Montoriol</w:t>
      </w:r>
      <w:r w:rsidR="00FD5729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8668BF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938674662</w:t>
      </w:r>
      <w:r w:rsidR="006144A5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.  Hem fet una pre-reserva a  l’Hostal</w:t>
      </w:r>
      <w:r w:rsidR="00DC560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Montseny d’Espui</w:t>
      </w:r>
      <w:r w:rsidR="006144A5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per </w:t>
      </w:r>
      <w:r w:rsidR="00F61E7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sopar </w:t>
      </w:r>
      <w:r w:rsidR="006144A5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dormir i esmorzar</w:t>
      </w:r>
      <w:r w:rsidR="00C82565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i dinar del diumenge,</w:t>
      </w:r>
      <w:r w:rsidR="006144A5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en habitació doble al preu</w:t>
      </w:r>
      <w:r w:rsidR="00B8045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de </w:t>
      </w:r>
      <w:r w:rsidR="00DC560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55</w:t>
      </w:r>
      <w:r w:rsidR="00B8045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€ </w:t>
      </w:r>
      <w:r w:rsidR="0024783F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i 18</w:t>
      </w:r>
      <w:r w:rsidR="00DC560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pel dinar de diumenge </w:t>
      </w:r>
      <w:r w:rsidR="00B8045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per persona. </w:t>
      </w:r>
    </w:p>
    <w:p w:rsidR="00C82565" w:rsidRPr="00570D55" w:rsidRDefault="00C82565" w:rsidP="00FD5729">
      <w:pPr>
        <w:jc w:val="both"/>
        <w:rPr>
          <w:rFonts w:ascii="Arial" w:hAnsi="Arial" w:cs="Arial"/>
          <w:color w:val="1F497D" w:themeColor="text2"/>
          <w:sz w:val="28"/>
          <w:szCs w:val="28"/>
          <w:lang w:val="ca-ES"/>
        </w:rPr>
      </w:pPr>
    </w:p>
    <w:p w:rsidR="00C93F14" w:rsidRPr="00570D55" w:rsidRDefault="0034274D" w:rsidP="00FD5729">
      <w:pPr>
        <w:jc w:val="both"/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>DISSABTE</w:t>
      </w:r>
      <w:r w:rsidR="00C33D55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 xml:space="preserve"> </w:t>
      </w:r>
      <w:r w:rsidR="00D65673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>9</w:t>
      </w:r>
      <w:r w:rsidR="00182E95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 xml:space="preserve"> </w:t>
      </w:r>
      <w:r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 xml:space="preserve">: </w:t>
      </w:r>
      <w:r w:rsidR="00D65673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 xml:space="preserve">Pica  de Cerví </w:t>
      </w:r>
      <w:r w:rsidR="00182E95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 xml:space="preserve"> (</w:t>
      </w:r>
      <w:r w:rsidR="00C33D55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>2.</w:t>
      </w:r>
      <w:r w:rsidR="00D65673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>75</w:t>
      </w:r>
      <w:r w:rsidR="00C33D55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>3</w:t>
      </w:r>
      <w:r w:rsidR="00182E95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 xml:space="preserve"> m.)</w:t>
      </w:r>
      <w:r w:rsidR="00182E95" w:rsidRPr="00570D55">
        <w:rPr>
          <w:rFonts w:ascii="Arial" w:hAnsi="Arial" w:cs="Arial"/>
          <w:color w:val="1F497D" w:themeColor="text2"/>
          <w:sz w:val="28"/>
          <w:szCs w:val="28"/>
          <w:u w:val="single"/>
          <w:lang w:val="ca-ES"/>
        </w:rPr>
        <w:t xml:space="preserve"> </w:t>
      </w:r>
      <w:r w:rsidR="004F1E29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>al Pallars Jussà</w:t>
      </w:r>
      <w:r w:rsidR="00182E95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, </w:t>
      </w:r>
    </w:p>
    <w:p w:rsidR="00680BE6" w:rsidRPr="00570D55" w:rsidRDefault="00680BE6" w:rsidP="00FD5729">
      <w:pPr>
        <w:jc w:val="both"/>
        <w:rPr>
          <w:rFonts w:ascii="Arial" w:hAnsi="Arial" w:cs="Arial"/>
          <w:color w:val="1F497D" w:themeColor="text2"/>
          <w:sz w:val="28"/>
          <w:szCs w:val="28"/>
          <w:lang w:val="ca-ES"/>
        </w:rPr>
      </w:pPr>
    </w:p>
    <w:p w:rsidR="007F00AD" w:rsidRPr="00570D55" w:rsidRDefault="0034274D" w:rsidP="00FD5729">
      <w:pPr>
        <w:jc w:val="both"/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</w:t>
      </w:r>
      <w:r w:rsidR="00D6567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La Pica de Cerví</w:t>
      </w:r>
      <w:r w:rsidR="003D5322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, entre l’Alta Ribagorza i el Pallars en ofereix unes extraordinàries vistes de la vall de Boí, Besiberris, Gran pessó, Peguera, Montsent, Filià</w:t>
      </w:r>
      <w:r w:rsidR="004E604C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(Tossal del Paiasso)</w:t>
      </w:r>
      <w:r w:rsidR="003D5322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, Llevata, Erta, pic de la Llena, i fins i tot el Pedraforca i el Turbón.</w:t>
      </w:r>
    </w:p>
    <w:p w:rsidR="00CB7487" w:rsidRPr="00570D55" w:rsidRDefault="007F00AD" w:rsidP="007F00AD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RECORREGUT</w:t>
      </w:r>
      <w:r w:rsidR="00F274E8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: 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060CED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9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km.</w:t>
      </w:r>
      <w:r w:rsidR="003D5322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Aprox.</w:t>
      </w:r>
    </w:p>
    <w:p w:rsidR="007F00AD" w:rsidRPr="00570D55" w:rsidRDefault="007F00AD" w:rsidP="007F00AD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DESNIVELL acumulat</w:t>
      </w:r>
      <w:r w:rsidR="004F1E29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: </w:t>
      </w:r>
      <w:r w:rsidR="004F1E29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790</w:t>
      </w:r>
      <w:r w:rsidR="00060CED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m.</w:t>
      </w:r>
      <w:r w:rsidR="00C33D55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aprox.</w:t>
      </w:r>
    </w:p>
    <w:p w:rsidR="00F274E8" w:rsidRPr="00570D55" w:rsidRDefault="007F00AD" w:rsidP="007F00AD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TEMPS CAMINANT: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3D5322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5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h </w:t>
      </w:r>
      <w:r w:rsidR="0076693D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aprox.</w:t>
      </w:r>
    </w:p>
    <w:p w:rsidR="007F00AD" w:rsidRPr="00570D55" w:rsidRDefault="007F00AD" w:rsidP="00FD5729">
      <w:pPr>
        <w:jc w:val="both"/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ITINERARI</w:t>
      </w:r>
      <w:r w:rsidR="00060CED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 Sortirem de</w:t>
      </w:r>
      <w:r w:rsidR="00C33D55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4F1E29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l’aparcament de l’estació d’esquí de Boí-Taull</w:t>
      </w:r>
      <w:r w:rsidR="00DE164B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, </w:t>
      </w:r>
      <w:r w:rsidR="004F1E29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(2028 m) i pujarem fins el Port d’Erta (2460 m) per pista</w:t>
      </w:r>
      <w:r w:rsidR="003D5322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, que continuarem fins un tros mes amunt i acabar pujant per la carena.</w:t>
      </w:r>
    </w:p>
    <w:p w:rsidR="007A0A10" w:rsidRPr="00570D55" w:rsidRDefault="007A0A10" w:rsidP="00FD5729">
      <w:pPr>
        <w:jc w:val="both"/>
        <w:rPr>
          <w:rFonts w:ascii="Arial" w:hAnsi="Arial" w:cs="Arial"/>
          <w:color w:val="1F497D" w:themeColor="text2"/>
          <w:sz w:val="28"/>
          <w:szCs w:val="28"/>
          <w:lang w:val="ca-ES"/>
        </w:rPr>
      </w:pPr>
    </w:p>
    <w:p w:rsidR="00CB7487" w:rsidRPr="00570D55" w:rsidRDefault="00CB7487" w:rsidP="00FD5729">
      <w:pPr>
        <w:jc w:val="both"/>
        <w:rPr>
          <w:rFonts w:ascii="Arial" w:hAnsi="Arial" w:cs="Arial"/>
          <w:b/>
          <w:color w:val="1F497D" w:themeColor="text2"/>
          <w:sz w:val="28"/>
          <w:szCs w:val="28"/>
          <w:lang w:val="ca-ES"/>
        </w:rPr>
      </w:pPr>
    </w:p>
    <w:p w:rsidR="00831EA4" w:rsidRPr="00570D55" w:rsidRDefault="00831EA4" w:rsidP="00FD5729">
      <w:pPr>
        <w:jc w:val="both"/>
        <w:rPr>
          <w:rFonts w:ascii="Arial" w:hAnsi="Arial" w:cs="Arial"/>
          <w:b/>
          <w:color w:val="1F497D" w:themeColor="text2"/>
          <w:sz w:val="28"/>
          <w:szCs w:val="28"/>
          <w:lang w:val="ca-ES"/>
        </w:rPr>
      </w:pPr>
    </w:p>
    <w:p w:rsidR="001430A0" w:rsidRPr="00570D55" w:rsidRDefault="00DE164B" w:rsidP="00FD5729">
      <w:pPr>
        <w:jc w:val="both"/>
        <w:rPr>
          <w:rFonts w:ascii="Arial" w:hAnsi="Arial" w:cs="Arial"/>
          <w:b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 xml:space="preserve">DIUMENGE </w:t>
      </w:r>
      <w:r w:rsidR="004E604C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>10</w:t>
      </w:r>
      <w:r w:rsidR="00831EA4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 xml:space="preserve">: </w:t>
      </w:r>
      <w:r w:rsidR="00BF2C13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>MONTSENT (</w:t>
      </w:r>
      <w:r w:rsidR="004B08DB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 xml:space="preserve">o </w:t>
      </w:r>
      <w:r w:rsidR="00BF2C13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>MONTSENY) DE PALLARS</w:t>
      </w:r>
      <w:r w:rsidR="00831EA4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 xml:space="preserve"> </w:t>
      </w:r>
      <w:r w:rsidR="0076693D" w:rsidRPr="00570D55"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  <w:t>(</w:t>
      </w:r>
      <w:r w:rsidR="0076693D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2.</w:t>
      </w:r>
      <w:r w:rsidR="00BF2C1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883</w:t>
      </w:r>
      <w:r w:rsidR="0076693D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m.)</w:t>
      </w:r>
      <w:r w:rsidR="00831EA4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C82565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Pallars Jussà</w:t>
      </w:r>
    </w:p>
    <w:p w:rsidR="00861A8A" w:rsidRPr="00570D55" w:rsidRDefault="001430A0" w:rsidP="00FD5729">
      <w:pPr>
        <w:jc w:val="both"/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A la </w:t>
      </w:r>
      <w:r w:rsidR="00E96569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Vall Fosca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, és un cim molt agraït amb grans vistes</w:t>
      </w:r>
      <w:r w:rsidR="00F839CB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- El vam veure des del Tuc de la Cometa-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E96569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.</w:t>
      </w:r>
      <w:r w:rsidR="00861A8A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Al nord del Pallars Jussà, a cavall amb el Pallars Sobirà,  separa la Vall Fosca de la Vall d’Àssua.</w:t>
      </w:r>
      <w:r w:rsidR="004B08DB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861A8A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Al cim hi trobarem el vèrtex Geodèsic</w:t>
      </w:r>
    </w:p>
    <w:p w:rsidR="00E96569" w:rsidRPr="00570D55" w:rsidRDefault="00AD439D" w:rsidP="00FD5729">
      <w:pPr>
        <w:jc w:val="both"/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</w:p>
    <w:p w:rsidR="00CB7487" w:rsidRPr="00570D55" w:rsidRDefault="001430A0" w:rsidP="00CB7487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Recorregut</w:t>
      </w:r>
      <w:r w:rsidR="00C34FD1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: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BF2C1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9</w:t>
      </w:r>
      <w:r w:rsidR="00CB7487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km.</w:t>
      </w:r>
    </w:p>
    <w:p w:rsidR="00CB7487" w:rsidRPr="00570D55" w:rsidRDefault="00CB7487" w:rsidP="00CB7487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D</w:t>
      </w:r>
      <w:r w:rsidR="001430A0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esnivell</w:t>
      </w: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 acumulat</w:t>
      </w:r>
      <w:r w:rsidR="00BF2C13"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: </w:t>
      </w:r>
      <w:r w:rsidR="00BF2C1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1100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m.</w:t>
      </w:r>
      <w:r w:rsidR="0027265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1430A0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aprox</w:t>
      </w:r>
      <w:r w:rsidR="0027265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.</w:t>
      </w:r>
    </w:p>
    <w:p w:rsidR="00CB7487" w:rsidRPr="00570D55" w:rsidRDefault="001430A0" w:rsidP="00CB7487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 xml:space="preserve">Temps caminant : </w:t>
      </w:r>
      <w:r w:rsidR="00BF2C1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7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h. aprox</w:t>
      </w:r>
      <w:r w:rsidR="0027265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.</w:t>
      </w:r>
    </w:p>
    <w:p w:rsidR="00861A8A" w:rsidRPr="00570D55" w:rsidRDefault="00861A8A" w:rsidP="00CB7487">
      <w:pPr>
        <w:rPr>
          <w:rFonts w:ascii="Arial" w:hAnsi="Arial" w:cs="Arial"/>
          <w:color w:val="1F497D" w:themeColor="text2"/>
          <w:sz w:val="28"/>
          <w:szCs w:val="28"/>
          <w:lang w:val="ca-ES"/>
        </w:rPr>
      </w:pPr>
    </w:p>
    <w:p w:rsidR="00DE164B" w:rsidRPr="00570D55" w:rsidRDefault="00CB7487" w:rsidP="00CB7487">
      <w:pPr>
        <w:jc w:val="both"/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ITINERARI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:</w:t>
      </w:r>
      <w:r w:rsidR="00DE164B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L’itinerari</w:t>
      </w:r>
      <w:r w:rsidR="00E96569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F82686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surt </w:t>
      </w:r>
      <w:r w:rsidR="00BF2C1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de l’aparcament de la presa de Sallente a la Vall Fosca</w:t>
      </w:r>
      <w:r w:rsidR="00F274E8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, </w:t>
      </w:r>
      <w:r w:rsidR="00BF2C13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El sender s’enfila fins trobar la via del carrilet i segueix amunt</w:t>
      </w:r>
      <w:r w:rsidR="005949D1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per la Coma d’Espòs fins el Coll d’ Entremonts i d’allà cap al Cim. La baixada la fem pel mateix camí</w:t>
      </w:r>
    </w:p>
    <w:p w:rsidR="00B80453" w:rsidRPr="00570D55" w:rsidRDefault="00B80453" w:rsidP="00CB7487">
      <w:pPr>
        <w:jc w:val="both"/>
        <w:rPr>
          <w:rFonts w:ascii="Arial" w:hAnsi="Arial" w:cs="Arial"/>
          <w:color w:val="1F497D" w:themeColor="text2"/>
          <w:sz w:val="28"/>
          <w:szCs w:val="28"/>
          <w:lang w:val="ca-ES"/>
        </w:rPr>
      </w:pPr>
      <w:r w:rsidRPr="00570D55">
        <w:rPr>
          <w:rFonts w:ascii="Arial" w:hAnsi="Arial" w:cs="Arial"/>
          <w:b/>
          <w:color w:val="1F497D" w:themeColor="text2"/>
          <w:sz w:val="28"/>
          <w:szCs w:val="28"/>
          <w:lang w:val="ca-ES"/>
        </w:rPr>
        <w:t>Dinar;</w:t>
      </w:r>
      <w:r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</w:t>
      </w:r>
      <w:r w:rsidR="00DC560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dinarem a l’H</w:t>
      </w:r>
      <w:r w:rsidR="00DE164B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ostal </w:t>
      </w:r>
      <w:r w:rsidR="00DC560E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>Montseny d’Espui</w:t>
      </w:r>
      <w:r w:rsidR="00DE164B" w:rsidRPr="00570D55">
        <w:rPr>
          <w:rFonts w:ascii="Arial" w:hAnsi="Arial" w:cs="Arial"/>
          <w:color w:val="1F497D" w:themeColor="text2"/>
          <w:sz w:val="28"/>
          <w:szCs w:val="28"/>
          <w:lang w:val="ca-ES"/>
        </w:rPr>
        <w:t xml:space="preserve"> on haurem fet nit</w:t>
      </w:r>
    </w:p>
    <w:p w:rsidR="00831EA4" w:rsidRPr="00570D55" w:rsidRDefault="00831EA4" w:rsidP="00FD5729">
      <w:pPr>
        <w:jc w:val="both"/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</w:pPr>
    </w:p>
    <w:p w:rsidR="00831EA4" w:rsidRPr="00570D55" w:rsidRDefault="00831EA4" w:rsidP="00FD5729">
      <w:pPr>
        <w:jc w:val="both"/>
        <w:rPr>
          <w:rFonts w:ascii="Arial" w:hAnsi="Arial" w:cs="Arial"/>
          <w:b/>
          <w:color w:val="1F497D" w:themeColor="text2"/>
          <w:sz w:val="28"/>
          <w:szCs w:val="28"/>
          <w:u w:val="single"/>
          <w:lang w:val="ca-ES"/>
        </w:rPr>
      </w:pPr>
    </w:p>
    <w:p w:rsidR="00831EA4" w:rsidRPr="00570D55" w:rsidRDefault="00831EA4" w:rsidP="00FD5729">
      <w:pPr>
        <w:jc w:val="both"/>
        <w:rPr>
          <w:rFonts w:ascii="Arial" w:hAnsi="Arial" w:cs="Arial"/>
          <w:b/>
          <w:color w:val="1F497D" w:themeColor="text2"/>
          <w:sz w:val="28"/>
          <w:szCs w:val="28"/>
          <w:lang w:val="ca-ES"/>
        </w:rPr>
      </w:pPr>
    </w:p>
    <w:p w:rsidR="00831EA4" w:rsidRPr="00570D55" w:rsidRDefault="00831EA4" w:rsidP="00FD5729">
      <w:pPr>
        <w:jc w:val="both"/>
        <w:rPr>
          <w:rFonts w:ascii="Arial" w:hAnsi="Arial" w:cs="Arial"/>
          <w:b/>
          <w:color w:val="1F497D" w:themeColor="text2"/>
          <w:sz w:val="28"/>
          <w:szCs w:val="28"/>
          <w:lang w:val="ca-ES"/>
        </w:rPr>
      </w:pPr>
    </w:p>
    <w:p w:rsidR="0034274D" w:rsidRPr="00570D55" w:rsidRDefault="0034274D" w:rsidP="00FD5729">
      <w:pPr>
        <w:jc w:val="both"/>
        <w:rPr>
          <w:rFonts w:ascii="Arial" w:hAnsi="Arial" w:cs="Arial"/>
          <w:b/>
          <w:color w:val="1F497D" w:themeColor="text2"/>
          <w:sz w:val="28"/>
          <w:szCs w:val="28"/>
          <w:lang w:val="ca-ES"/>
        </w:rPr>
      </w:pPr>
    </w:p>
    <w:p w:rsidR="004E7489" w:rsidRPr="009076CF" w:rsidRDefault="004E7489">
      <w:pPr>
        <w:rPr>
          <w:rFonts w:ascii="Arial" w:hAnsi="Arial" w:cs="Arial"/>
          <w:b/>
          <w:color w:val="0070C0"/>
          <w:sz w:val="28"/>
          <w:szCs w:val="28"/>
          <w:lang w:val="ca-ES"/>
        </w:rPr>
      </w:pPr>
    </w:p>
    <w:p w:rsidR="00740A98" w:rsidRPr="009076CF" w:rsidRDefault="00740A98">
      <w:pPr>
        <w:rPr>
          <w:rFonts w:ascii="Arial" w:hAnsi="Arial" w:cs="Arial"/>
          <w:color w:val="0070C0"/>
          <w:sz w:val="28"/>
          <w:szCs w:val="28"/>
          <w:lang w:val="ca-ES"/>
        </w:rPr>
      </w:pPr>
    </w:p>
    <w:p w:rsidR="009268B2" w:rsidRPr="009076CF" w:rsidRDefault="009268B2">
      <w:pPr>
        <w:rPr>
          <w:rFonts w:ascii="Arial" w:hAnsi="Arial" w:cs="Arial"/>
          <w:color w:val="0070C0"/>
          <w:sz w:val="28"/>
          <w:szCs w:val="28"/>
          <w:lang w:val="ca-ES"/>
        </w:rPr>
      </w:pPr>
    </w:p>
    <w:p w:rsidR="00740A98" w:rsidRPr="0075398D" w:rsidRDefault="00740A98">
      <w:pPr>
        <w:rPr>
          <w:rFonts w:ascii="Arial" w:hAnsi="Arial" w:cs="Arial"/>
          <w:color w:val="0070C0"/>
          <w:sz w:val="28"/>
          <w:szCs w:val="28"/>
          <w:lang w:val="ca-ES"/>
        </w:rPr>
      </w:pPr>
    </w:p>
    <w:p w:rsidR="00A34127" w:rsidRPr="0075398D" w:rsidRDefault="00A34127" w:rsidP="00A34127">
      <w:pPr>
        <w:rPr>
          <w:rFonts w:ascii="Arial" w:hAnsi="Arial" w:cs="Arial"/>
          <w:b/>
          <w:color w:val="0070C0"/>
          <w:sz w:val="28"/>
          <w:szCs w:val="28"/>
          <w:lang w:val="ca-ES"/>
        </w:rPr>
      </w:pPr>
    </w:p>
    <w:p w:rsidR="000500BC" w:rsidRPr="0075398D" w:rsidRDefault="000500BC">
      <w:pPr>
        <w:rPr>
          <w:rFonts w:ascii="Arial" w:hAnsi="Arial" w:cs="Arial"/>
          <w:color w:val="0070C0"/>
          <w:sz w:val="28"/>
          <w:szCs w:val="28"/>
          <w:lang w:val="ca-ES"/>
        </w:rPr>
      </w:pPr>
    </w:p>
    <w:sectPr w:rsidR="000500BC" w:rsidRPr="0075398D" w:rsidSect="004571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F6D" w:rsidRDefault="00142F6D">
      <w:r>
        <w:separator/>
      </w:r>
    </w:p>
  </w:endnote>
  <w:endnote w:type="continuationSeparator" w:id="1">
    <w:p w:rsidR="00142F6D" w:rsidRDefault="0014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F6D" w:rsidRDefault="00142F6D">
      <w:r>
        <w:separator/>
      </w:r>
    </w:p>
  </w:footnote>
  <w:footnote w:type="continuationSeparator" w:id="1">
    <w:p w:rsidR="00142F6D" w:rsidRDefault="00142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75A"/>
    <w:multiLevelType w:val="hybridMultilevel"/>
    <w:tmpl w:val="3312B7C8"/>
    <w:lvl w:ilvl="0" w:tplc="EDAED4EE">
      <w:start w:val="1"/>
      <w:numFmt w:val="bullet"/>
      <w:pStyle w:val="Estilo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0BC"/>
    <w:rsid w:val="00033BEF"/>
    <w:rsid w:val="0004436C"/>
    <w:rsid w:val="000456BE"/>
    <w:rsid w:val="000500BC"/>
    <w:rsid w:val="00056D80"/>
    <w:rsid w:val="00060CED"/>
    <w:rsid w:val="00142AB2"/>
    <w:rsid w:val="00142F6D"/>
    <w:rsid w:val="001430A0"/>
    <w:rsid w:val="001437CD"/>
    <w:rsid w:val="0015337C"/>
    <w:rsid w:val="00154481"/>
    <w:rsid w:val="00182E95"/>
    <w:rsid w:val="00193EF1"/>
    <w:rsid w:val="001A1096"/>
    <w:rsid w:val="001B684F"/>
    <w:rsid w:val="001E294E"/>
    <w:rsid w:val="0024113F"/>
    <w:rsid w:val="0024783F"/>
    <w:rsid w:val="002665A9"/>
    <w:rsid w:val="0027265E"/>
    <w:rsid w:val="00273041"/>
    <w:rsid w:val="002D7462"/>
    <w:rsid w:val="003229B6"/>
    <w:rsid w:val="00322C22"/>
    <w:rsid w:val="003322E3"/>
    <w:rsid w:val="0034274D"/>
    <w:rsid w:val="0034394A"/>
    <w:rsid w:val="00371CDA"/>
    <w:rsid w:val="003D15B0"/>
    <w:rsid w:val="003D5322"/>
    <w:rsid w:val="00407C83"/>
    <w:rsid w:val="00457149"/>
    <w:rsid w:val="0046470B"/>
    <w:rsid w:val="00467F87"/>
    <w:rsid w:val="00471DCE"/>
    <w:rsid w:val="00475814"/>
    <w:rsid w:val="00480ACF"/>
    <w:rsid w:val="004831B1"/>
    <w:rsid w:val="00496666"/>
    <w:rsid w:val="004B08DB"/>
    <w:rsid w:val="004E604C"/>
    <w:rsid w:val="004E7489"/>
    <w:rsid w:val="004F1E29"/>
    <w:rsid w:val="00570D55"/>
    <w:rsid w:val="00572C40"/>
    <w:rsid w:val="005835AB"/>
    <w:rsid w:val="005949D1"/>
    <w:rsid w:val="005B4C41"/>
    <w:rsid w:val="005C0F74"/>
    <w:rsid w:val="005C722F"/>
    <w:rsid w:val="005D14F2"/>
    <w:rsid w:val="005D4530"/>
    <w:rsid w:val="005D66C6"/>
    <w:rsid w:val="005D7B10"/>
    <w:rsid w:val="006144A5"/>
    <w:rsid w:val="00651255"/>
    <w:rsid w:val="00680BE6"/>
    <w:rsid w:val="00693469"/>
    <w:rsid w:val="00695E61"/>
    <w:rsid w:val="006B7E67"/>
    <w:rsid w:val="006C29C4"/>
    <w:rsid w:val="00740A98"/>
    <w:rsid w:val="00746391"/>
    <w:rsid w:val="0075060C"/>
    <w:rsid w:val="0075398D"/>
    <w:rsid w:val="00765B9E"/>
    <w:rsid w:val="0076693D"/>
    <w:rsid w:val="007A0A10"/>
    <w:rsid w:val="007A2D08"/>
    <w:rsid w:val="007B22DC"/>
    <w:rsid w:val="007C402C"/>
    <w:rsid w:val="007F00AD"/>
    <w:rsid w:val="00825026"/>
    <w:rsid w:val="00831EA4"/>
    <w:rsid w:val="00842283"/>
    <w:rsid w:val="00842A22"/>
    <w:rsid w:val="00852261"/>
    <w:rsid w:val="00854FB7"/>
    <w:rsid w:val="00861A8A"/>
    <w:rsid w:val="008668BF"/>
    <w:rsid w:val="008840A5"/>
    <w:rsid w:val="008916A6"/>
    <w:rsid w:val="008974CF"/>
    <w:rsid w:val="00900CC8"/>
    <w:rsid w:val="00901298"/>
    <w:rsid w:val="009076CF"/>
    <w:rsid w:val="00907A3C"/>
    <w:rsid w:val="00911A95"/>
    <w:rsid w:val="009268B2"/>
    <w:rsid w:val="00933468"/>
    <w:rsid w:val="00990D9E"/>
    <w:rsid w:val="00994D2C"/>
    <w:rsid w:val="009956B4"/>
    <w:rsid w:val="009A228E"/>
    <w:rsid w:val="00A169BC"/>
    <w:rsid w:val="00A34127"/>
    <w:rsid w:val="00A47ABE"/>
    <w:rsid w:val="00AC452A"/>
    <w:rsid w:val="00AD439D"/>
    <w:rsid w:val="00AE0547"/>
    <w:rsid w:val="00B468DF"/>
    <w:rsid w:val="00B71456"/>
    <w:rsid w:val="00B80453"/>
    <w:rsid w:val="00BB0CC7"/>
    <w:rsid w:val="00BF2C13"/>
    <w:rsid w:val="00BF4344"/>
    <w:rsid w:val="00C33D55"/>
    <w:rsid w:val="00C34FD1"/>
    <w:rsid w:val="00C4407C"/>
    <w:rsid w:val="00C55830"/>
    <w:rsid w:val="00C562BD"/>
    <w:rsid w:val="00C82565"/>
    <w:rsid w:val="00C91F22"/>
    <w:rsid w:val="00C93F14"/>
    <w:rsid w:val="00CB7487"/>
    <w:rsid w:val="00CE24A7"/>
    <w:rsid w:val="00D23C97"/>
    <w:rsid w:val="00D406B4"/>
    <w:rsid w:val="00D611E8"/>
    <w:rsid w:val="00D65673"/>
    <w:rsid w:val="00D65CBC"/>
    <w:rsid w:val="00D67367"/>
    <w:rsid w:val="00D7194F"/>
    <w:rsid w:val="00DC560E"/>
    <w:rsid w:val="00DE164B"/>
    <w:rsid w:val="00DE31E9"/>
    <w:rsid w:val="00E12991"/>
    <w:rsid w:val="00E13FC3"/>
    <w:rsid w:val="00E37426"/>
    <w:rsid w:val="00E65CB9"/>
    <w:rsid w:val="00E96569"/>
    <w:rsid w:val="00EA55F5"/>
    <w:rsid w:val="00EE03ED"/>
    <w:rsid w:val="00F20A10"/>
    <w:rsid w:val="00F274E8"/>
    <w:rsid w:val="00F40BE1"/>
    <w:rsid w:val="00F5451E"/>
    <w:rsid w:val="00F61E7E"/>
    <w:rsid w:val="00F82686"/>
    <w:rsid w:val="00F839CB"/>
    <w:rsid w:val="00FC45B5"/>
    <w:rsid w:val="00FD5729"/>
    <w:rsid w:val="00FE354B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9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Lista"/>
    <w:rsid w:val="005C722F"/>
    <w:pPr>
      <w:numPr>
        <w:numId w:val="1"/>
      </w:numPr>
    </w:pPr>
    <w:rPr>
      <w:rFonts w:ascii="Arial" w:hAnsi="Arial" w:cs="Arial"/>
      <w:b/>
      <w:color w:val="008000"/>
    </w:rPr>
  </w:style>
  <w:style w:type="paragraph" w:styleId="Lista">
    <w:name w:val="List"/>
    <w:basedOn w:val="Normal"/>
    <w:rsid w:val="005C722F"/>
    <w:pPr>
      <w:ind w:left="283" w:hanging="283"/>
    </w:pPr>
  </w:style>
  <w:style w:type="paragraph" w:styleId="Encabezado">
    <w:name w:val="header"/>
    <w:basedOn w:val="Normal"/>
    <w:rsid w:val="000500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00B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40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SORTIDES</vt:lpstr>
    </vt:vector>
  </TitlesOfParts>
  <Company>casa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SORTIDES</dc:title>
  <dc:creator>Esther Guiu</dc:creator>
  <cp:lastModifiedBy>CARLES</cp:lastModifiedBy>
  <cp:revision>6</cp:revision>
  <cp:lastPrinted>2018-05-28T16:39:00Z</cp:lastPrinted>
  <dcterms:created xsi:type="dcterms:W3CDTF">2018-05-09T15:08:00Z</dcterms:created>
  <dcterms:modified xsi:type="dcterms:W3CDTF">2018-06-01T13:01:00Z</dcterms:modified>
</cp:coreProperties>
</file>